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881393"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881393">
        <w:rPr>
          <w:rStyle w:val="eop"/>
          <w:color w:val="000000"/>
          <w:lang w:val="pt-P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242FB4BB" w:rsidR="00027B83" w:rsidRPr="00BA0AFA" w:rsidRDefault="000B0897" w:rsidP="00BA0AFA">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ACCDD20" w:rsidR="00027B83" w:rsidRDefault="0031740A">
            <w:pPr>
              <w:jc w:val="both"/>
              <w:rPr>
                <w:kern w:val="2"/>
                <w:szCs w:val="24"/>
              </w:rPr>
            </w:pPr>
            <w:r w:rsidRPr="0031740A">
              <w:rPr>
                <w:kern w:val="2"/>
                <w:szCs w:val="24"/>
              </w:rPr>
              <w:t>„Portalo su interaktyviu žemėlapiu ir dirbtinio intelekto asistento  sukūrimas“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217EE52D" w:rsidR="00027B83" w:rsidRDefault="0031740A">
            <w:pPr>
              <w:jc w:val="center"/>
              <w:rPr>
                <w:kern w:val="2"/>
                <w:szCs w:val="24"/>
              </w:rPr>
            </w:pPr>
            <w:r w:rsidRPr="0031740A">
              <w:rPr>
                <w:kern w:val="2"/>
                <w:szCs w:val="24"/>
              </w:rPr>
              <w:t>VšĮ Vilkaviškio turizmo ir verslo informacijos centras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E689100" w:rsidR="00027B83" w:rsidRDefault="0031740A">
            <w:pPr>
              <w:jc w:val="center"/>
              <w:rPr>
                <w:kern w:val="2"/>
                <w:szCs w:val="24"/>
              </w:rPr>
            </w:pPr>
            <w:r w:rsidRPr="0031740A">
              <w:rPr>
                <w:kern w:val="2"/>
                <w:szCs w:val="24"/>
              </w:rPr>
              <w:t>300038616</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48C25827" w:rsidR="00027B83" w:rsidRDefault="0031740A">
            <w:pPr>
              <w:jc w:val="center"/>
              <w:rPr>
                <w:kern w:val="2"/>
                <w:szCs w:val="24"/>
              </w:rPr>
            </w:pPr>
            <w:r w:rsidRPr="0031740A">
              <w:rPr>
                <w:kern w:val="2"/>
                <w:szCs w:val="24"/>
              </w:rPr>
              <w:t>J. Basanavičiaus a. 7, Vilkaviškis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4DCD862C" w:rsidR="00027B83" w:rsidRDefault="0031740A">
            <w:pPr>
              <w:jc w:val="center"/>
              <w:rPr>
                <w:kern w:val="2"/>
                <w:szCs w:val="24"/>
              </w:rPr>
            </w:pPr>
            <w:r w:rsidRPr="0031740A">
              <w:rPr>
                <w:kern w:val="2"/>
                <w:szCs w:val="24"/>
              </w:rPr>
              <w:t>Ne PVM mokėtoja</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80A890E" w:rsidR="00027B83" w:rsidRDefault="0031740A">
            <w:pPr>
              <w:jc w:val="center"/>
              <w:rPr>
                <w:kern w:val="2"/>
                <w:szCs w:val="24"/>
              </w:rPr>
            </w:pPr>
            <w:r w:rsidRPr="0031740A">
              <w:rPr>
                <w:kern w:val="2"/>
                <w:szCs w:val="24"/>
              </w:rPr>
              <w:t>+370 342 20525</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5183DAFA" w:rsidR="00027B83" w:rsidRDefault="0031740A">
            <w:pPr>
              <w:jc w:val="center"/>
              <w:rPr>
                <w:kern w:val="2"/>
                <w:szCs w:val="24"/>
              </w:rPr>
            </w:pPr>
            <w:r w:rsidRPr="0031740A">
              <w:rPr>
                <w:kern w:val="2"/>
                <w:szCs w:val="24"/>
              </w:rPr>
              <w:t>info@vilkaviskisinfo.lt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18DE5355" w:rsidR="00027B83" w:rsidRDefault="00027B83" w:rsidP="00BA0AFA">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1F0631A4" w14:textId="77777777" w:rsidR="0031740A" w:rsidRPr="00BA0AFA" w:rsidRDefault="0031740A" w:rsidP="0031740A">
            <w:pPr>
              <w:rPr>
                <w:color w:val="000000" w:themeColor="text1"/>
                <w:kern w:val="2"/>
                <w:szCs w:val="24"/>
              </w:rPr>
            </w:pPr>
            <w:r w:rsidRPr="00BA0AFA">
              <w:rPr>
                <w:color w:val="000000" w:themeColor="text1"/>
                <w:kern w:val="2"/>
                <w:szCs w:val="24"/>
              </w:rPr>
              <w:lastRenderedPageBreak/>
              <w:t>2.1.1. Viešoji įstaiga Vilkaviškio turizmo ir verslo informacijos centras, 300038616, direktorius Vitas Girdauskas, +37068778860, info@vilkaviskisinfo.lt, J. Basanavičiaus a. 7, 70101 Vilkaviškis;</w:t>
            </w:r>
          </w:p>
          <w:p w14:paraId="4BAB2FED" w14:textId="77777777" w:rsidR="0031740A" w:rsidRPr="00BA0AFA" w:rsidRDefault="0031740A" w:rsidP="0031740A">
            <w:pPr>
              <w:rPr>
                <w:color w:val="000000" w:themeColor="text1"/>
                <w:kern w:val="2"/>
                <w:szCs w:val="24"/>
              </w:rPr>
            </w:pPr>
            <w:r w:rsidRPr="00BA0AFA">
              <w:rPr>
                <w:color w:val="000000" w:themeColor="text1"/>
                <w:kern w:val="2"/>
                <w:szCs w:val="24"/>
              </w:rPr>
              <w:lastRenderedPageBreak/>
              <w:t>2.1.2. VšĮ Marijampolės turizmo ir verslo informacinis centras „SMART Marijampolė“, 305457924, Direktorė Ieva Vizgirdienė, +37065774265, direktore@smartmarijampole.lt, J. Basanavičiaus a. 1, 68307 Marijampolė;</w:t>
            </w:r>
          </w:p>
          <w:p w14:paraId="015A7EA7" w14:textId="77777777" w:rsidR="0031740A" w:rsidRPr="00BA0AFA" w:rsidRDefault="0031740A" w:rsidP="0031740A">
            <w:pPr>
              <w:rPr>
                <w:color w:val="000000" w:themeColor="text1"/>
                <w:kern w:val="2"/>
                <w:szCs w:val="24"/>
              </w:rPr>
            </w:pPr>
            <w:r w:rsidRPr="00BA0AFA">
              <w:rPr>
                <w:color w:val="000000" w:themeColor="text1"/>
                <w:kern w:val="2"/>
                <w:szCs w:val="24"/>
              </w:rPr>
              <w:t xml:space="preserve">2.1.3. VšĮ Šakių turizmo ir verslo informacijos centras, 174817719, Direktorė Daiva Palukaitienė, +37061217767, sakiuverslocentras@gmail.com; Bažnyčios g. 4, 71115 Šakiai;                                  </w:t>
            </w:r>
          </w:p>
          <w:p w14:paraId="07B98132" w14:textId="77777777" w:rsidR="0031740A" w:rsidRPr="00BA0AFA" w:rsidRDefault="0031740A" w:rsidP="0031740A">
            <w:pPr>
              <w:rPr>
                <w:color w:val="000000" w:themeColor="text1"/>
                <w:kern w:val="2"/>
                <w:szCs w:val="24"/>
              </w:rPr>
            </w:pPr>
            <w:r w:rsidRPr="00BA0AFA">
              <w:rPr>
                <w:color w:val="000000" w:themeColor="text1"/>
                <w:kern w:val="2"/>
                <w:szCs w:val="24"/>
              </w:rPr>
              <w:t xml:space="preserve">2.1.4. BĮ Kalvarijos savivaldybės viešoji biblioteka, 188208265, Asta Jankeliūnienė, +37068585090, kalvarijosmuziejus@gmail.com, Laisvės g. 2, 69214 Kalvarija;                                                    </w:t>
            </w:r>
          </w:p>
          <w:p w14:paraId="0A73C060" w14:textId="729E1B4D" w:rsidR="00027B83" w:rsidRDefault="0031740A" w:rsidP="0031740A">
            <w:pPr>
              <w:rPr>
                <w:color w:val="4472C4"/>
                <w:kern w:val="2"/>
                <w:szCs w:val="24"/>
              </w:rPr>
            </w:pPr>
            <w:r w:rsidRPr="00BA0AFA">
              <w:rPr>
                <w:color w:val="000000" w:themeColor="text1"/>
                <w:kern w:val="2"/>
                <w:szCs w:val="24"/>
              </w:rPr>
              <w:t xml:space="preserve">2.1.5. VšĮ Kazlų Rūdos turizmo ir verslo informacijos centras, 166090889, direktorė Rūta Kondratienė, +37061398318, vadyba@visitkazluruda.lt, Atgimimo g. 5, 69415 Kazlų Rūda;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08C09904" w14:textId="77777777" w:rsidR="0031740A" w:rsidRPr="0031740A" w:rsidRDefault="0031740A" w:rsidP="0031740A">
            <w:pPr>
              <w:rPr>
                <w:kern w:val="2"/>
                <w:szCs w:val="24"/>
              </w:rPr>
            </w:pPr>
            <w:r w:rsidRPr="0031740A">
              <w:rPr>
                <w:kern w:val="2"/>
                <w:szCs w:val="24"/>
              </w:rPr>
              <w:t>Tiekėjas įsipareigoja Sutartyje numatytomis sąlygomis suteikti Pirkėjui Paslaugas „Portalo su interaktyviu žemėlapiu ir dirbtinio intelekto asistento  sukūrimas“ (toliau – Paslaugos).</w:t>
            </w:r>
          </w:p>
          <w:p w14:paraId="27730B38" w14:textId="5FBAE2AD" w:rsidR="00027B83" w:rsidRDefault="0031740A" w:rsidP="0031740A">
            <w:pPr>
              <w:rPr>
                <w:color w:val="000000"/>
                <w:kern w:val="2"/>
                <w:szCs w:val="24"/>
              </w:rPr>
            </w:pPr>
            <w:r w:rsidRPr="0031740A">
              <w:rPr>
                <w:kern w:val="2"/>
                <w:szCs w:val="24"/>
              </w:rPr>
              <w:t>Išsamus Paslaugų aprašymas ir kiti reikalavimai teikiamoms Paslaugoms nustatyti Sutarties priede Nr. 1 „Techninė specifikacija“ (toliau – Techninė specifikacija) ir Sutarties priede Nr. 2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41AE49A" w:rsidR="00027B83" w:rsidRDefault="0031740A">
            <w:pPr>
              <w:rPr>
                <w:kern w:val="2"/>
                <w:szCs w:val="24"/>
              </w:rPr>
            </w:pPr>
            <w:r w:rsidRPr="0031740A">
              <w:rPr>
                <w:kern w:val="2"/>
                <w:szCs w:val="24"/>
              </w:rPr>
              <w:t xml:space="preserve">„Portalo su interaktyviu žemėlapiu ir dirbtinio intelekto asistento  sukūrimas“, </w:t>
            </w:r>
            <w:r w:rsidRPr="0031740A">
              <w:rPr>
                <w:i/>
                <w:iCs/>
                <w:kern w:val="2"/>
                <w:szCs w:val="24"/>
              </w:rPr>
              <w:t>[nurodyti pirkimo numerį]</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1A00CCD" w:rsidR="00027B83" w:rsidRDefault="0031740A">
            <w:pPr>
              <w:rPr>
                <w:kern w:val="2"/>
                <w:szCs w:val="24"/>
              </w:rPr>
            </w:pPr>
            <w:r w:rsidRPr="0031740A">
              <w:rPr>
                <w:kern w:val="2"/>
                <w:szCs w:val="24"/>
              </w:rPr>
              <w:t>Europos Sąjungos lėšomis bendrai finansuojamo projekto Nr. 24-303-P-0001, pavadinimas “Viešųjų turizmo paslaugų efektyvinimas Marijampolės regione”.</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381039BD" w:rsidR="00027B83" w:rsidRPr="0031740A" w:rsidRDefault="000B0897" w:rsidP="0031740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582C337B" w:rsidR="00027B83" w:rsidRDefault="0031740A">
            <w:pPr>
              <w:rPr>
                <w:color w:val="4472C4"/>
                <w:szCs w:val="24"/>
              </w:rPr>
            </w:pPr>
            <w:r w:rsidRPr="0031740A">
              <w:rPr>
                <w:szCs w:val="24"/>
              </w:rPr>
              <w:t>Tiekėjas įsipareigoja  „Portalo su interaktyviu žemėlapiu ir dirbtinio intelekto asistento sukūrimas“ paslaugas suteikti ne vėliau kaip per 9 mėnesius nuo Sutarties įsigaliojimo dienos. Sutartis gali būti pratęsta ne daugiau nei 2 mėnesius.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7EEDC933"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034CAF0E" w:rsidR="00027B83" w:rsidRDefault="00027B83">
            <w:pPr>
              <w:rPr>
                <w:szCs w:val="24"/>
              </w:rPr>
            </w:pPr>
          </w:p>
        </w:tc>
      </w:tr>
      <w:tr w:rsidR="00027B83" w14:paraId="63190814" w14:textId="77777777" w:rsidTr="00892B94">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2FE45393"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17CF562F" w:rsidR="00027B83" w:rsidRDefault="00892B94">
            <w:pPr>
              <w:rPr>
                <w:szCs w:val="24"/>
              </w:rPr>
            </w:pPr>
            <w:r w:rsidRPr="00892B94">
              <w:rPr>
                <w:kern w:val="2"/>
                <w:szCs w:val="24"/>
              </w:rPr>
              <w:t xml:space="preserve">Turi būti pateikiami šie dokumentai:  Paslaugų perdavimo-priėmimo aktas, Sąskaita ir kiti dokumentai nurodyti techninėje specifikacijoje. Tiekėjui nepateikus nurodytų dokumentų, </w:t>
            </w:r>
            <w:r w:rsidRPr="00892B94">
              <w:rPr>
                <w:kern w:val="2"/>
                <w:szCs w:val="24"/>
              </w:rPr>
              <w:lastRenderedPageBreak/>
              <w:t>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46DAA616"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FB0DC3E" w14:textId="77777777" w:rsidR="00027B83" w:rsidRDefault="00027B83" w:rsidP="00892B94">
            <w:pPr>
              <w:jc w:val="both"/>
              <w:rPr>
                <w:b/>
                <w:kern w:val="2"/>
                <w:szCs w:val="24"/>
              </w:rPr>
            </w:pPr>
          </w:p>
        </w:tc>
        <w:tc>
          <w:tcPr>
            <w:tcW w:w="6441" w:type="dxa"/>
            <w:gridSpan w:val="2"/>
          </w:tcPr>
          <w:p w14:paraId="5D1CBA0A" w14:textId="77777777" w:rsidR="00892B94" w:rsidRPr="00460A0A" w:rsidRDefault="00892B94" w:rsidP="00892B94">
            <w:pPr>
              <w:spacing w:line="360" w:lineRule="auto"/>
              <w:rPr>
                <w:color w:val="000000"/>
                <w:sz w:val="22"/>
                <w:szCs w:val="22"/>
              </w:rPr>
            </w:pPr>
            <w:r w:rsidRPr="00460A0A">
              <w:rPr>
                <w:color w:val="000000"/>
                <w:sz w:val="22"/>
                <w:szCs w:val="22"/>
              </w:rPr>
              <w:t xml:space="preserve">Pradinės Sutarties vertė yra </w:t>
            </w:r>
            <w:r w:rsidRPr="00460A0A">
              <w:rPr>
                <w:color w:val="4472C4"/>
                <w:sz w:val="22"/>
                <w:szCs w:val="22"/>
              </w:rPr>
              <w:t>(nurodyti sumą skaičiais)</w:t>
            </w:r>
            <w:r w:rsidRPr="00460A0A">
              <w:rPr>
                <w:color w:val="000000"/>
                <w:sz w:val="22"/>
                <w:szCs w:val="22"/>
              </w:rPr>
              <w:t xml:space="preserve"> Eur </w:t>
            </w:r>
            <w:r w:rsidRPr="00460A0A">
              <w:rPr>
                <w:color w:val="4472C4"/>
                <w:sz w:val="22"/>
                <w:szCs w:val="22"/>
              </w:rPr>
              <w:t>(nurodyti sumą žodžiais)</w:t>
            </w:r>
            <w:r w:rsidRPr="00460A0A">
              <w:rPr>
                <w:color w:val="000000"/>
                <w:sz w:val="22"/>
                <w:szCs w:val="22"/>
              </w:rPr>
              <w:t xml:space="preserve"> be PVM.</w:t>
            </w:r>
          </w:p>
          <w:p w14:paraId="321A076C" w14:textId="77777777" w:rsidR="00892B94" w:rsidRPr="00460A0A" w:rsidRDefault="00892B94" w:rsidP="00892B94">
            <w:pPr>
              <w:spacing w:line="360" w:lineRule="auto"/>
              <w:rPr>
                <w:color w:val="000000"/>
                <w:sz w:val="22"/>
                <w:szCs w:val="22"/>
              </w:rPr>
            </w:pPr>
            <w:r w:rsidRPr="00460A0A">
              <w:rPr>
                <w:color w:val="000000"/>
                <w:sz w:val="22"/>
                <w:szCs w:val="22"/>
              </w:rPr>
              <w:t xml:space="preserve">PVM sudaro </w:t>
            </w:r>
            <w:r w:rsidRPr="00460A0A">
              <w:rPr>
                <w:color w:val="4472C4"/>
                <w:sz w:val="22"/>
                <w:szCs w:val="22"/>
              </w:rPr>
              <w:t>(nurodyti sumą skaičiais)</w:t>
            </w:r>
            <w:r w:rsidRPr="00460A0A">
              <w:rPr>
                <w:color w:val="000000"/>
                <w:sz w:val="22"/>
                <w:szCs w:val="22"/>
              </w:rPr>
              <w:t xml:space="preserve"> Eur </w:t>
            </w:r>
            <w:r w:rsidRPr="00460A0A">
              <w:rPr>
                <w:color w:val="4472C4"/>
                <w:sz w:val="22"/>
                <w:szCs w:val="22"/>
              </w:rPr>
              <w:t>(nurodyti sumą žodžiais)</w:t>
            </w:r>
            <w:r w:rsidRPr="00460A0A">
              <w:rPr>
                <w:color w:val="000000"/>
                <w:sz w:val="22"/>
                <w:szCs w:val="22"/>
              </w:rPr>
              <w:t>.</w:t>
            </w:r>
          </w:p>
          <w:p w14:paraId="76C32A8B" w14:textId="2B9B8264" w:rsidR="00027B83" w:rsidRDefault="00892B94" w:rsidP="00892B94">
            <w:pPr>
              <w:rPr>
                <w:color w:val="FF0000"/>
                <w:kern w:val="2"/>
                <w:szCs w:val="24"/>
              </w:rPr>
            </w:pPr>
            <w:r w:rsidRPr="00460A0A">
              <w:rPr>
                <w:color w:val="000000"/>
                <w:sz w:val="22"/>
                <w:szCs w:val="22"/>
              </w:rPr>
              <w:t xml:space="preserve">Sutarties kaina yra </w:t>
            </w:r>
            <w:r w:rsidRPr="00460A0A">
              <w:rPr>
                <w:color w:val="4472C4"/>
                <w:sz w:val="22"/>
                <w:szCs w:val="22"/>
              </w:rPr>
              <w:t>(nurodyti sumą skaičiais)</w:t>
            </w:r>
            <w:r w:rsidRPr="00460A0A">
              <w:rPr>
                <w:color w:val="000000"/>
                <w:sz w:val="22"/>
                <w:szCs w:val="22"/>
              </w:rPr>
              <w:t xml:space="preserve"> Eur </w:t>
            </w:r>
            <w:r w:rsidRPr="00460A0A">
              <w:rPr>
                <w:color w:val="4472C4"/>
                <w:sz w:val="22"/>
                <w:szCs w:val="22"/>
              </w:rPr>
              <w:t>(nurodyti sumą žodžiais)</w:t>
            </w:r>
            <w:r w:rsidRPr="00460A0A">
              <w:rPr>
                <w:color w:val="000000"/>
                <w:sz w:val="22"/>
                <w:szCs w:val="22"/>
              </w:rPr>
              <w:t xml:space="preserve"> su PVM.</w:t>
            </w:r>
          </w:p>
        </w:tc>
      </w:tr>
      <w:tr w:rsidR="00027B83" w14:paraId="267D47BF" w14:textId="77777777" w:rsidTr="004C270C">
        <w:trPr>
          <w:trHeight w:val="869"/>
        </w:trPr>
        <w:tc>
          <w:tcPr>
            <w:tcW w:w="3094" w:type="dxa"/>
            <w:gridSpan w:val="2"/>
          </w:tcPr>
          <w:p w14:paraId="53EBA4B1" w14:textId="1E6FDF56" w:rsidR="00027B83" w:rsidRDefault="000B0897" w:rsidP="004C270C">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4E4C278A" w14:textId="77777777" w:rsidR="00892B94" w:rsidRPr="00892B94" w:rsidRDefault="00892B94" w:rsidP="00892B94">
            <w:pPr>
              <w:rPr>
                <w:color w:val="000000" w:themeColor="text1"/>
                <w:kern w:val="2"/>
                <w:szCs w:val="24"/>
              </w:rPr>
            </w:pPr>
            <w:r w:rsidRPr="00892B94">
              <w:rPr>
                <w:color w:val="000000" w:themeColor="text1"/>
                <w:kern w:val="2"/>
                <w:szCs w:val="24"/>
              </w:rPr>
              <w:t>Sutarties  įkainiai bus perskaičiuojami:</w:t>
            </w:r>
          </w:p>
          <w:p w14:paraId="5A95C494" w14:textId="7890D3CD" w:rsidR="00892B94" w:rsidRDefault="00892B94" w:rsidP="00892B94">
            <w:pPr>
              <w:rPr>
                <w:color w:val="000000" w:themeColor="text1"/>
                <w:kern w:val="2"/>
                <w:szCs w:val="24"/>
              </w:rPr>
            </w:pPr>
            <w:r w:rsidRPr="00892B94">
              <w:rPr>
                <w:color w:val="000000" w:themeColor="text1"/>
                <w:kern w:val="2"/>
                <w:szCs w:val="24"/>
              </w:rPr>
              <w:t>5.3.1. dėl PVM tarifo pasikeitimo</w:t>
            </w:r>
            <w:r w:rsidR="004C270C">
              <w:rPr>
                <w:color w:val="000000" w:themeColor="text1"/>
                <w:kern w:val="2"/>
                <w:szCs w:val="24"/>
              </w:rPr>
              <w:t>;</w:t>
            </w:r>
          </w:p>
          <w:p w14:paraId="662EA503" w14:textId="44D7A734" w:rsidR="00027B83" w:rsidRDefault="004C270C" w:rsidP="004C270C">
            <w:pPr>
              <w:rPr>
                <w:color w:val="FF0000"/>
                <w:kern w:val="2"/>
                <w:szCs w:val="24"/>
              </w:rPr>
            </w:pPr>
            <w:r>
              <w:rPr>
                <w:color w:val="000000" w:themeColor="text1"/>
                <w:kern w:val="2"/>
                <w:szCs w:val="24"/>
              </w:rPr>
              <w:t xml:space="preserve">5.3.2. </w:t>
            </w:r>
            <w:r w:rsidRPr="00D467B8">
              <w:rPr>
                <w:kern w:val="2"/>
                <w:szCs w:val="24"/>
              </w:rPr>
              <w:t>dėl kainų lygio pokyčio</w:t>
            </w:r>
            <w:r>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5BE6C27B" w:rsidR="00027B83" w:rsidRDefault="00027B83">
            <w:pPr>
              <w:rPr>
                <w:szCs w:val="24"/>
              </w:rPr>
            </w:pPr>
          </w:p>
        </w:tc>
      </w:tr>
      <w:tr w:rsidR="006F0803" w14:paraId="022882B0" w14:textId="77777777">
        <w:trPr>
          <w:trHeight w:val="300"/>
        </w:trPr>
        <w:tc>
          <w:tcPr>
            <w:tcW w:w="3094" w:type="dxa"/>
            <w:gridSpan w:val="2"/>
          </w:tcPr>
          <w:p w14:paraId="34D2BE09" w14:textId="5BA55CC5" w:rsidR="006F0803" w:rsidRPr="00892B94" w:rsidRDefault="006F0803" w:rsidP="006F0803">
            <w:pPr>
              <w:rPr>
                <w:bCs/>
                <w:kern w:val="2"/>
                <w:szCs w:val="24"/>
              </w:rPr>
            </w:pPr>
            <w:r>
              <w:rPr>
                <w:b/>
                <w:kern w:val="2"/>
                <w:szCs w:val="24"/>
              </w:rPr>
              <w:t>5.3.3. Sutarties kainos / įkainių peržiūra dėl kainų lygio pokyčio</w:t>
            </w:r>
          </w:p>
        </w:tc>
        <w:tc>
          <w:tcPr>
            <w:tcW w:w="6441" w:type="dxa"/>
            <w:gridSpan w:val="2"/>
          </w:tcPr>
          <w:p w14:paraId="3EA3590E" w14:textId="77777777" w:rsidR="00B509D6" w:rsidRPr="003D66DA" w:rsidRDefault="00B509D6" w:rsidP="00B509D6">
            <w:pPr>
              <w:rPr>
                <w:szCs w:val="24"/>
              </w:rPr>
            </w:pPr>
            <w:r>
              <w:rPr>
                <w:color w:val="000000"/>
                <w:szCs w:val="24"/>
              </w:rPr>
              <w:t>5.3.3.1. Bet</w:t>
            </w:r>
            <w:r>
              <w:rPr>
                <w:szCs w:val="24"/>
              </w:rPr>
              <w:t xml:space="preserve"> kuri Sutarties Šalis Sutarties galiojimo metu turi teisę inicijuoti Sutarties </w:t>
            </w:r>
            <w:r w:rsidRPr="003D66DA">
              <w:rPr>
                <w:szCs w:val="24"/>
              </w:rPr>
              <w:t xml:space="preserve">kainos peržiūrą (keitimą) ne anksčiau kaip po 5 mėnesių nuo Sutarties įsigaliojimo dienos (jeigu </w:t>
            </w:r>
            <w:r>
              <w:rPr>
                <w:szCs w:val="24"/>
              </w:rPr>
              <w:t xml:space="preserve">peržiūra jau buvo atlikta – nuo Susitarimo dėl paskutinio perskaičiavimo pagal šį Specialiųjų sąlygų punktą įsigaliojimo dienos), jeigu Vartojimo prekių ir paslaugų kainų pokytis (k), </w:t>
            </w:r>
            <w:r w:rsidRPr="003D66DA">
              <w:rPr>
                <w:szCs w:val="24"/>
              </w:rPr>
              <w:t>apskaičiuotas kaip nustatyta 5.3.3.6 punkte, viršija 5 procentus. Sutarties kainos peržiūra atliekama ne rečiau kaip kas 5 mėnesiai.</w:t>
            </w:r>
          </w:p>
          <w:p w14:paraId="1B9C4814" w14:textId="77777777" w:rsidR="00B509D6" w:rsidRPr="003D66DA" w:rsidRDefault="00B509D6" w:rsidP="00B509D6">
            <w:pPr>
              <w:rPr>
                <w:kern w:val="2"/>
                <w:szCs w:val="24"/>
                <w:shd w:val="clear" w:color="auto" w:fill="FFFFFF"/>
              </w:rPr>
            </w:pPr>
            <w:r w:rsidRPr="003D66DA">
              <w:rPr>
                <w:kern w:val="2"/>
                <w:szCs w:val="24"/>
              </w:rPr>
              <w:t>5.3.3.2. Sutarties k</w:t>
            </w:r>
            <w:r w:rsidRPr="003D66DA">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5585E083" w14:textId="77777777" w:rsidR="00B509D6" w:rsidRPr="003D66DA" w:rsidRDefault="00B509D6" w:rsidP="00B509D6">
            <w:pPr>
              <w:rPr>
                <w:kern w:val="2"/>
                <w:szCs w:val="24"/>
                <w:shd w:val="clear" w:color="auto" w:fill="FFFFFF"/>
              </w:rPr>
            </w:pPr>
            <w:r w:rsidRPr="003D66DA">
              <w:rPr>
                <w:kern w:val="2"/>
                <w:szCs w:val="24"/>
              </w:rPr>
              <w:t xml:space="preserve">5.3.3.3. </w:t>
            </w:r>
            <w:r w:rsidRPr="003D66DA">
              <w:rPr>
                <w:kern w:val="2"/>
                <w:szCs w:val="24"/>
                <w:shd w:val="clear" w:color="auto" w:fill="FFFFFF"/>
              </w:rPr>
              <w:t>Jeigu P</w:t>
            </w:r>
            <w:r w:rsidRPr="003D66DA">
              <w:rPr>
                <w:szCs w:val="24"/>
              </w:rPr>
              <w:t>aslaugų teikimas</w:t>
            </w:r>
            <w:r w:rsidRPr="003D66DA">
              <w:rPr>
                <w:kern w:val="2"/>
                <w:szCs w:val="24"/>
                <w:shd w:val="clear" w:color="auto" w:fill="FFFFFF"/>
              </w:rPr>
              <w:t xml:space="preserve"> vėluoja dėl Tiekėjo kaltės, uždelstų suteikti P</w:t>
            </w:r>
            <w:r w:rsidRPr="003D66DA">
              <w:rPr>
                <w:szCs w:val="24"/>
              </w:rPr>
              <w:t>aslaugų</w:t>
            </w:r>
            <w:r w:rsidRPr="003D66DA">
              <w:rPr>
                <w:kern w:val="2"/>
                <w:szCs w:val="24"/>
                <w:shd w:val="clear" w:color="auto" w:fill="FFFFFF"/>
              </w:rPr>
              <w:t xml:space="preserve"> kaina nėra perskaičiuojami dėl kainų lygio kilimo (gali būti mažinami, tačiau negali būti didinami).</w:t>
            </w:r>
          </w:p>
          <w:p w14:paraId="0C02D2BE" w14:textId="77777777" w:rsidR="00B509D6" w:rsidRDefault="00B509D6" w:rsidP="00B509D6">
            <w:pPr>
              <w:rPr>
                <w:color w:val="000000"/>
                <w:kern w:val="2"/>
                <w:szCs w:val="24"/>
                <w:shd w:val="clear" w:color="auto" w:fill="FFFFFF"/>
              </w:rPr>
            </w:pPr>
            <w:r w:rsidRPr="003D66DA">
              <w:rPr>
                <w:kern w:val="2"/>
                <w:szCs w:val="24"/>
              </w:rPr>
              <w:t xml:space="preserve">5.3.3.4. Atlikdamos Sutarties kainos peržiūrą </w:t>
            </w:r>
            <w:r w:rsidRPr="003D66DA">
              <w:rPr>
                <w:kern w:val="2"/>
                <w:szCs w:val="24"/>
                <w:shd w:val="clear" w:color="auto" w:fill="FFFFFF"/>
              </w:rPr>
              <w:t xml:space="preserve">Šalys vadovaujasi Valstybės duomenų agentūros viešai Oficialiosios statistikos portale paskelbtais Rodiklių duomenų bazės duomenimis. Iš kitos Šalies nereikalaujama pateikti </w:t>
            </w:r>
            <w:r>
              <w:rPr>
                <w:color w:val="000000"/>
                <w:kern w:val="2"/>
                <w:szCs w:val="24"/>
                <w:shd w:val="clear" w:color="auto" w:fill="FFFFFF"/>
              </w:rPr>
              <w:t>oficialaus Valstybės duomenų agentūros ar kitos institucijos išduoto dokumento ar patvirtinimo.</w:t>
            </w:r>
          </w:p>
          <w:p w14:paraId="635B6BA2" w14:textId="77777777" w:rsidR="00B509D6" w:rsidRPr="00C64060" w:rsidRDefault="00B509D6" w:rsidP="00B509D6">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C64060">
              <w:rPr>
                <w:kern w:val="2"/>
                <w:szCs w:val="24"/>
                <w:shd w:val="clear" w:color="auto" w:fill="FFFFFF"/>
              </w:rPr>
              <w:t xml:space="preserve">laikotarpio pabaigoje ir jo nustatymo datą, </w:t>
            </w:r>
            <w:r w:rsidRPr="00C64060">
              <w:rPr>
                <w:kern w:val="2"/>
                <w:szCs w:val="24"/>
                <w:shd w:val="clear" w:color="auto" w:fill="FFFFFF"/>
              </w:rPr>
              <w:lastRenderedPageBreak/>
              <w:t>kainų pokytį (k), perskaičiuotą Sutarties kainą, perskaičiuotą Pradinės Sutarties vertę.</w:t>
            </w:r>
          </w:p>
          <w:p w14:paraId="453D10ED" w14:textId="77777777" w:rsidR="00B509D6" w:rsidRDefault="00B509D6" w:rsidP="00B509D6">
            <w:pPr>
              <w:rPr>
                <w:color w:val="000000"/>
                <w:szCs w:val="24"/>
              </w:rPr>
            </w:pPr>
            <w:r w:rsidRPr="00C64060">
              <w:rPr>
                <w:kern w:val="2"/>
                <w:szCs w:val="24"/>
                <w:shd w:val="clear" w:color="auto" w:fill="FFFFFF"/>
              </w:rPr>
              <w:t xml:space="preserve">5.3.3.6. Nauja Sutarties kaina apskaičiuojami </w:t>
            </w:r>
            <w:r>
              <w:rPr>
                <w:color w:val="000000"/>
                <w:kern w:val="2"/>
                <w:szCs w:val="24"/>
                <w:shd w:val="clear" w:color="auto" w:fill="FFFFFF"/>
              </w:rPr>
              <w:t>pagal žemiau pateiktą formulę:</w:t>
            </w:r>
          </w:p>
          <w:p w14:paraId="52BF1D3A" w14:textId="77777777" w:rsidR="00B509D6" w:rsidRDefault="00B509D6" w:rsidP="00B509D6">
            <w:pPr>
              <w:rPr>
                <w:color w:val="000000"/>
                <w:szCs w:val="24"/>
              </w:rPr>
            </w:pPr>
          </w:p>
          <w:p w14:paraId="08D11EB4" w14:textId="77777777" w:rsidR="00B509D6" w:rsidRDefault="00B509D6" w:rsidP="00B509D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Pr>
                <w:kern w:val="2"/>
                <w:szCs w:val="24"/>
              </w:rPr>
              <w:t xml:space="preserve">, kur a – </w:t>
            </w:r>
            <w:r w:rsidRPr="00C64060">
              <w:rPr>
                <w:kern w:val="2"/>
                <w:szCs w:val="24"/>
              </w:rPr>
              <w:t>kaina</w:t>
            </w:r>
            <w:r>
              <w:rPr>
                <w:color w:val="FF0000"/>
                <w:kern w:val="2"/>
                <w:szCs w:val="24"/>
              </w:rPr>
              <w:t xml:space="preserve"> </w:t>
            </w:r>
            <w:r>
              <w:rPr>
                <w:kern w:val="2"/>
                <w:szCs w:val="24"/>
              </w:rPr>
              <w:t>(Eur be PVM) (jei peržiūra jau buvo atlikta, tai po paskutinio perskaičiavimo)</w:t>
            </w:r>
          </w:p>
          <w:p w14:paraId="599390B1" w14:textId="77777777" w:rsidR="00B509D6" w:rsidRDefault="00B509D6" w:rsidP="00B509D6">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C64060">
              <w:rPr>
                <w:kern w:val="2"/>
                <w:szCs w:val="24"/>
              </w:rPr>
              <w:t>kaina</w:t>
            </w:r>
            <w:r>
              <w:rPr>
                <w:color w:val="FF0000"/>
                <w:kern w:val="2"/>
                <w:szCs w:val="24"/>
              </w:rPr>
              <w:t xml:space="preserve"> </w:t>
            </w:r>
            <w:r>
              <w:rPr>
                <w:kern w:val="2"/>
                <w:szCs w:val="24"/>
              </w:rPr>
              <w:t>(Eur be PVM)</w:t>
            </w:r>
          </w:p>
          <w:p w14:paraId="0D22C413" w14:textId="77777777" w:rsidR="00B509D6" w:rsidRDefault="00B509D6" w:rsidP="00B509D6">
            <w:pPr>
              <w:jc w:val="both"/>
              <w:textAlignment w:val="baseline"/>
              <w:rPr>
                <w:szCs w:val="24"/>
              </w:rPr>
            </w:pPr>
            <w:r>
              <w:rPr>
                <w:kern w:val="2"/>
                <w:szCs w:val="24"/>
              </w:rPr>
              <w:t xml:space="preserve">k – pagal vartotojų kainų indeksą </w:t>
            </w:r>
            <w:r>
              <w:rPr>
                <w:color w:val="4472C4"/>
                <w:kern w:val="2"/>
                <w:szCs w:val="24"/>
              </w:rPr>
              <w:t xml:space="preserve">(pasirinkti bendrą „Vartojimo prekių ir paslaugų“) </w:t>
            </w:r>
            <w:r>
              <w:rPr>
                <w:kern w:val="2"/>
                <w:szCs w:val="24"/>
              </w:rPr>
              <w:t>apskaičiuotas Vartojimo prekių ir paslaugų kainų pokytis (padidėjimas arba sumažėjimas) (%). „k“ reikšmė skaičiuojama pagal formulę:</w:t>
            </w:r>
          </w:p>
          <w:p w14:paraId="09C8C45A" w14:textId="77777777" w:rsidR="00B509D6" w:rsidRDefault="00B509D6" w:rsidP="00B509D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7621740E" w14:textId="77777777" w:rsidR="00B509D6" w:rsidRDefault="00B509D6" w:rsidP="00B509D6">
            <w:pPr>
              <w:jc w:val="both"/>
              <w:textAlignment w:val="baseline"/>
            </w:pPr>
            <w:r>
              <w:rPr>
                <w:kern w:val="2"/>
              </w:rPr>
              <w:t>Ind</w:t>
            </w:r>
            <w:r>
              <w:rPr>
                <w:kern w:val="2"/>
                <w:vertAlign w:val="subscript"/>
              </w:rPr>
              <w:t>naujausias</w:t>
            </w:r>
            <w:r>
              <w:rPr>
                <w:kern w:val="2"/>
              </w:rPr>
              <w:t xml:space="preserve"> – kreipimosi dėl </w:t>
            </w:r>
            <w:r w:rsidRPr="00C64060">
              <w:rPr>
                <w:kern w:val="2"/>
              </w:rPr>
              <w:t>kainos</w:t>
            </w:r>
            <w:r>
              <w:rPr>
                <w:color w:val="FF0000"/>
                <w:kern w:val="2"/>
              </w:rPr>
              <w:t xml:space="preserve"> </w:t>
            </w:r>
            <w:r>
              <w:rPr>
                <w:kern w:val="2"/>
              </w:rPr>
              <w:t xml:space="preserve">peržiūros išsiuntimo kitai Šaliai dieną paskelbtas naujausias vartojimo prekių ir paslaugų indeksas </w:t>
            </w:r>
            <w:r>
              <w:rPr>
                <w:color w:val="4472C4"/>
                <w:kern w:val="2"/>
              </w:rPr>
              <w:t>(pasirinkti bendrą „Vartojimo prekių ir paslaugų“)</w:t>
            </w:r>
            <w:r>
              <w:rPr>
                <w:kern w:val="2"/>
              </w:rPr>
              <w:t>.</w:t>
            </w:r>
          </w:p>
          <w:p w14:paraId="7C6E223C" w14:textId="77777777" w:rsidR="00B509D6" w:rsidRDefault="00B509D6" w:rsidP="00B509D6">
            <w:r>
              <w:rPr>
                <w:kern w:val="2"/>
              </w:rPr>
              <w:t>Ind</w:t>
            </w:r>
            <w:r>
              <w:rPr>
                <w:kern w:val="2"/>
                <w:vertAlign w:val="subscript"/>
              </w:rPr>
              <w:t>pradžia</w:t>
            </w:r>
            <w:r>
              <w:rPr>
                <w:kern w:val="2"/>
              </w:rPr>
              <w:t xml:space="preserve"> – laikotarpio pradžios datos (mėnesio) vartojimo prekių ir paslaugų indeksas </w:t>
            </w:r>
            <w:r>
              <w:rPr>
                <w:color w:val="4472C4"/>
                <w:kern w:val="2"/>
              </w:rPr>
              <w:t>(pasirinkti bendrą „Vartojimo prekių ir paslaugų“)</w:t>
            </w:r>
            <w:r>
              <w:rPr>
                <w:kern w:val="2"/>
              </w:rPr>
              <w:t>. Pirmojo perskaičiavimo atveju laikotarpio pradžia (mėnuo) yra</w:t>
            </w:r>
            <w:r>
              <w:t xml:space="preserve"> </w:t>
            </w:r>
            <w:r w:rsidRPr="00C64060">
              <w:t>Sutarties įsigaliojimo dienos mėnuo</w:t>
            </w:r>
            <w:r>
              <w:rPr>
                <w:color w:val="4472C4"/>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28246065" w14:textId="77777777" w:rsidR="00B509D6" w:rsidRDefault="00B509D6" w:rsidP="00B509D6">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color w:val="FF0000"/>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FF0000"/>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1692BB44" w14:textId="77777777" w:rsidR="00B509D6" w:rsidRDefault="00B509D6" w:rsidP="00B509D6">
            <w:pPr>
              <w:rPr>
                <w:color w:val="000000"/>
                <w:kern w:val="2"/>
                <w:szCs w:val="24"/>
                <w:shd w:val="clear" w:color="auto" w:fill="FFFFFF"/>
              </w:rPr>
            </w:pPr>
            <w:r>
              <w:rPr>
                <w:color w:val="000000"/>
                <w:kern w:val="2"/>
                <w:szCs w:val="24"/>
                <w:shd w:val="clear" w:color="auto" w:fill="FFFFFF"/>
              </w:rPr>
              <w:t xml:space="preserve">5.3.3.8. Šalis, siekianti Sutarties </w:t>
            </w:r>
            <w:r>
              <w:rPr>
                <w:color w:val="FF0000"/>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626D880" w14:textId="77777777" w:rsidR="00B509D6" w:rsidRDefault="00B509D6" w:rsidP="00B509D6">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C64060">
              <w:rPr>
                <w:color w:val="000000"/>
                <w:kern w:val="2"/>
                <w:szCs w:val="24"/>
                <w:shd w:val="clear" w:color="auto" w:fill="FFFFFF"/>
              </w:rPr>
              <w:t>10</w:t>
            </w:r>
            <w:r>
              <w:rPr>
                <w:color w:val="000000"/>
                <w:kern w:val="2"/>
                <w:szCs w:val="24"/>
                <w:shd w:val="clear" w:color="auto" w:fill="FFFFFF"/>
              </w:rPr>
              <w:t xml:space="preserve"> darbo dienų nuo Šalies pateikto tinkamo prašymo perskaičiuoti S</w:t>
            </w:r>
            <w:r>
              <w:rPr>
                <w:kern w:val="2"/>
                <w:szCs w:val="24"/>
              </w:rPr>
              <w:t xml:space="preserve">utarties </w:t>
            </w:r>
            <w:r>
              <w:rPr>
                <w:color w:val="FF0000"/>
                <w:kern w:val="2"/>
                <w:szCs w:val="24"/>
                <w:shd w:val="clear" w:color="auto" w:fill="FFFFFF"/>
              </w:rPr>
              <w:t>kainą</w:t>
            </w:r>
            <w:r>
              <w:rPr>
                <w:kern w:val="2"/>
                <w:szCs w:val="24"/>
                <w:shd w:val="clear" w:color="auto" w:fill="FFFFFF"/>
              </w:rPr>
              <w:t xml:space="preserve"> </w:t>
            </w:r>
            <w:r>
              <w:rPr>
                <w:color w:val="000000"/>
                <w:kern w:val="2"/>
                <w:szCs w:val="24"/>
                <w:shd w:val="clear" w:color="auto" w:fill="FFFFFF"/>
              </w:rPr>
              <w:t>gavimo dienos.</w:t>
            </w:r>
          </w:p>
          <w:p w14:paraId="38752C12" w14:textId="6B4C7433" w:rsidR="006F0803" w:rsidRDefault="00B509D6" w:rsidP="00B509D6">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lastRenderedPageBreak/>
              <w:t>Netaikoma</w:t>
            </w:r>
          </w:p>
          <w:p w14:paraId="61574C3A" w14:textId="6F04E7D0"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2A3E0948" w:rsidR="00027B83" w:rsidRDefault="00027B83" w:rsidP="00892B94">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2E393D74" w14:textId="0A9F01F0" w:rsidR="00027B83" w:rsidRDefault="00892B94">
            <w:pPr>
              <w:rPr>
                <w:color w:val="4472C4"/>
                <w:kern w:val="2"/>
                <w:szCs w:val="24"/>
                <w:shd w:val="clear" w:color="auto" w:fill="FFFFFF"/>
              </w:rPr>
            </w:pPr>
            <w:r w:rsidRPr="00892B94">
              <w:rPr>
                <w:kern w:val="2"/>
                <w:szCs w:val="24"/>
              </w:rPr>
              <w:t>Pirkėjas atsiskaito su Tiekėju ne vėliau kaip per 30 dienų nuo Sąskaitos gavimo dienos ir tinkamai suteikus paslaugas.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30374453" w:rsidR="006F0803" w:rsidRPr="00892B94" w:rsidRDefault="006F0803" w:rsidP="00892B94">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18860E4F"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0E55B48" w:rsidR="006F0803" w:rsidRDefault="00892B94" w:rsidP="006F0803">
            <w:pPr>
              <w:rPr>
                <w:szCs w:val="24"/>
              </w:rPr>
            </w:pPr>
            <w:r w:rsidRPr="00892B94">
              <w:rPr>
                <w:kern w:val="2"/>
                <w:szCs w:val="24"/>
              </w:rPr>
              <w:t>Paslaugoms taikomas Techninėje specifikacijoje nustatytas garantinis terminas, kuris yra 24 mėnesi</w:t>
            </w:r>
            <w:r w:rsidR="00B509D6">
              <w:rPr>
                <w:kern w:val="2"/>
                <w:szCs w:val="24"/>
              </w:rPr>
              <w:t>a</w:t>
            </w:r>
            <w:r w:rsidRPr="00892B94">
              <w:rPr>
                <w:kern w:val="2"/>
                <w:szCs w:val="24"/>
              </w:rPr>
              <w:t>i. Garantinis terminas skaičiuojamas nuo Paslaugų perdavimo–priėmimo akto ar Sąskaitos (kai Paslaugų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E178F53" w:rsidR="006F0803" w:rsidRDefault="00892B94" w:rsidP="006F0803">
            <w:pPr>
              <w:rPr>
                <w:kern w:val="2"/>
                <w:szCs w:val="24"/>
              </w:rPr>
            </w:pPr>
            <w:r w:rsidRPr="00892B94">
              <w:rPr>
                <w:kern w:val="2"/>
                <w:szCs w:val="24"/>
              </w:rPr>
              <w:t>Sutartyje nurodytu garantinio termino laikotarpiu nustačius Paslaugų trūkumų, Tiekėjas turi ne vėliau kaip per 14  kalendorinių dienų 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56497529" w14:textId="77777777" w:rsidR="00892B94" w:rsidRPr="00892B94" w:rsidRDefault="00892B94" w:rsidP="00892B94">
            <w:pPr>
              <w:rPr>
                <w:kern w:val="2"/>
                <w:szCs w:val="24"/>
              </w:rPr>
            </w:pPr>
            <w:r w:rsidRPr="00892B94">
              <w:rPr>
                <w:kern w:val="2"/>
                <w:szCs w:val="24"/>
              </w:rPr>
              <w:t>6.3.1. Tiekėjas įsipareigoja, kad paslaugas teiks specialistai nurodyti pasiūlyme, o jei tiekėjui buvo suteikti ekonominio naudingumo balai už specialistų patirtį, tai specialistai, kurių patirtis buvo įvertinta ekonominio naudingumo balais;</w:t>
            </w:r>
          </w:p>
          <w:p w14:paraId="5B2090BE" w14:textId="77777777" w:rsidR="00892B94" w:rsidRPr="00892B94" w:rsidRDefault="00892B94" w:rsidP="00892B94">
            <w:pPr>
              <w:rPr>
                <w:kern w:val="2"/>
                <w:szCs w:val="24"/>
              </w:rPr>
            </w:pPr>
            <w:r w:rsidRPr="00892B94">
              <w:rPr>
                <w:kern w:val="2"/>
                <w:szCs w:val="24"/>
              </w:rPr>
              <w:t>6.3.2 Jei negali paslaugų teikti specialistas (-ai), kuris (-ie) buvo nurodyti pasiūlyme, o jei už specialistų kvalifikaciją buvo suteikti ekonominio naudingumo balai, tai tie specialistai, kurių patirtis buvo įvertinta ekonominio naudingumo balais, tai tokie specialistai gali būti keičiami Sutarties bendrųjų sąlygų  3.2 punkte nustatyta tvarka.</w:t>
            </w:r>
          </w:p>
          <w:p w14:paraId="449C3520" w14:textId="3D69D702" w:rsidR="006F0803" w:rsidRDefault="00892B94" w:rsidP="00892B94">
            <w:pPr>
              <w:rPr>
                <w:kern w:val="2"/>
                <w:szCs w:val="24"/>
              </w:rPr>
            </w:pPr>
            <w:r w:rsidRPr="00892B94">
              <w:rPr>
                <w:kern w:val="2"/>
                <w:szCs w:val="24"/>
              </w:rPr>
              <w:t>6.3.3.  Jei sutartys vykdymo metu Pirkėjas nustatys, kad  teikia paslaugas kiti specialistai, nei special</w:t>
            </w:r>
            <w:r w:rsidR="001A1BE6">
              <w:rPr>
                <w:kern w:val="2"/>
                <w:szCs w:val="24"/>
              </w:rPr>
              <w:t>i</w:t>
            </w:r>
            <w:r w:rsidRPr="00892B94">
              <w:rPr>
                <w:kern w:val="2"/>
                <w:szCs w:val="24"/>
              </w:rPr>
              <w:t>stai už kurių patirtį buvo suteikta ekonominio naudingumo balai, tai taikys Sutarties specialiųjų sąlygų 9.7 punkte nustatytas sankcijas ir reikalaus per 5  darbo dienas specialistus pakeisti į specialistus į turinčias ne mažesnę patirtį, nei tie kurių patirtis buvo įvertinta. Neįvykdžius šio Tiekėjui šio reikalavimo, bus taikomos Tiekėjui 100 eurų netęsybos už kiekvieną diena.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6E1F82D3" w:rsidR="00027B83" w:rsidRDefault="00892B94">
            <w:pPr>
              <w:rPr>
                <w:b/>
                <w:kern w:val="2"/>
                <w:szCs w:val="24"/>
              </w:rPr>
            </w:pPr>
            <w:r w:rsidRPr="00892B94">
              <w:rPr>
                <w:kern w:val="2"/>
                <w:szCs w:val="24"/>
              </w:rPr>
              <w:t>Sutarties vykdymui pasitelkiami subtiekėjai ir (ar) specialistai yra nurodyti Sutarties priede Nr. [...]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3BB40AF" w14:textId="77777777" w:rsidR="00C511C0" w:rsidRPr="00C511C0" w:rsidRDefault="00C511C0" w:rsidP="00C511C0">
            <w:pPr>
              <w:rPr>
                <w:kern w:val="2"/>
                <w:szCs w:val="24"/>
              </w:rPr>
            </w:pPr>
            <w:r w:rsidRPr="00C511C0">
              <w:rPr>
                <w:kern w:val="2"/>
                <w:szCs w:val="24"/>
              </w:rPr>
              <w:t>Prievolių pagal Sutartį įvykdymas užtikrinamas:</w:t>
            </w:r>
          </w:p>
          <w:p w14:paraId="2D80CD6E" w14:textId="61AD367D" w:rsidR="00027B83" w:rsidRDefault="00C511C0" w:rsidP="00C511C0">
            <w:pPr>
              <w:rPr>
                <w:kern w:val="2"/>
                <w:szCs w:val="24"/>
              </w:rPr>
            </w:pPr>
            <w:r w:rsidRPr="00C511C0">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056AA34F"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lastRenderedPageBreak/>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2F2051CE"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58C5502" w:rsidR="00402199" w:rsidRDefault="00C511C0" w:rsidP="00402199">
            <w:pPr>
              <w:spacing w:line="259" w:lineRule="auto"/>
              <w:rPr>
                <w:color w:val="000000"/>
                <w:kern w:val="2"/>
                <w:szCs w:val="24"/>
              </w:rPr>
            </w:pPr>
            <w:r w:rsidRPr="00C511C0">
              <w:rPr>
                <w:bCs/>
                <w:color w:val="000000"/>
                <w:kern w:val="2"/>
                <w:szCs w:val="24"/>
              </w:rPr>
              <w:t>Jei Pirkėjas, gavęs tinkamai pateiktą ir užpildytą Sąskaitą, uždelsia atsiskaityti už tinkamai Tiekėjo suteiktas ir perduotas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0E6DFBC8" w14:textId="5596C9D3" w:rsidR="00402199" w:rsidRPr="00C511C0" w:rsidRDefault="00C511C0" w:rsidP="00402199">
            <w:pPr>
              <w:rPr>
                <w:bCs/>
                <w:kern w:val="2"/>
                <w:szCs w:val="24"/>
              </w:rPr>
            </w:pPr>
            <w:r w:rsidRPr="00C511C0">
              <w:rPr>
                <w:bCs/>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7324A8A8" w:rsidR="00402199" w:rsidRDefault="00BA0AFA" w:rsidP="00402199">
            <w:pPr>
              <w:rPr>
                <w:kern w:val="2"/>
                <w:szCs w:val="24"/>
              </w:rPr>
            </w:pPr>
            <w:r w:rsidRPr="00BA0AFA">
              <w:rPr>
                <w:bCs/>
                <w:kern w:val="2"/>
                <w:szCs w:val="24"/>
              </w:rPr>
              <w:t>Nepagrįstai nutraukus Sutarties vykdymą ne Sutartyje nustatyta tvarka, mokama 12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B9967A0" w:rsidR="00402199" w:rsidRDefault="00BA0AFA" w:rsidP="00402199">
            <w:pPr>
              <w:rPr>
                <w:kern w:val="2"/>
                <w:szCs w:val="24"/>
              </w:rPr>
            </w:pPr>
            <w:r w:rsidRPr="00BA0AFA">
              <w:rPr>
                <w:bCs/>
                <w:color w:val="000000"/>
                <w:kern w:val="2"/>
                <w:szCs w:val="24"/>
              </w:rPr>
              <w:t>Tiekėjui taikoma 2000 Eur dydžio bauda už kiekvieną atskirą pažeidimo atvejį, kai Tiekėjas be Pirkėjo sutikimo arba nesilaikydamas Bendrosiose sąlygose nustatytos tvarkos pakeičia esamus subtiekėjus ar specialistus arba pasitelkia naujus subtiekėjus. Kiekvienas toks pažeidimas laikomas savarankišku ir už jį taikoma atskira bauda.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472960FB"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197A60C4"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1D72D2A5" w:rsidR="00402199" w:rsidRDefault="00BA0AFA" w:rsidP="00402199">
            <w:pPr>
              <w:rPr>
                <w:color w:val="4472C4"/>
                <w:kern w:val="2"/>
                <w:szCs w:val="24"/>
              </w:rPr>
            </w:pPr>
            <w:r w:rsidRPr="00BA0AFA">
              <w:rPr>
                <w:bCs/>
                <w:szCs w:val="24"/>
              </w:rPr>
              <w:t>Jei paslaugas teikia kiti specialistai, nei kurie buvo nurodyti pasiūlyme ir kurių kvalifikacija buvo vertinta ekonominio naudingumo vertinimo metu, tai taikoma 4000 eurų bauda už kiekvieną pakeistą specialistą. Netaikoma jeigu sutartį vykdys toks specialistas, kuris buvo nurodytas pasiūlyme (t. y. toks, kuriuo tiekėjas grindė savo atitiktį keliamiems kvalifikacijos reikalavimams ir ekonomiškai naudingiausio pasiūlymo vertinimo kriterijams), Sutarties bendrosiose sąlygose nustatyta tvarka. Tiekėjas vykdydamas sutartį negali keisti savo pasiūlyme nurodyto specialisto be pirkėjo</w:t>
            </w:r>
            <w:r w:rsidR="005B47B8">
              <w:rPr>
                <w:bCs/>
                <w:szCs w:val="24"/>
              </w:rPr>
              <w:t xml:space="preserve"> </w:t>
            </w:r>
            <w:r w:rsidRPr="00BA0AFA">
              <w:rPr>
                <w:bCs/>
                <w:szCs w:val="24"/>
              </w:rPr>
              <w:t xml:space="preserve">sutikimo. Tiekėjas </w:t>
            </w:r>
            <w:r w:rsidRPr="00BA0AFA">
              <w:rPr>
                <w:bCs/>
                <w:szCs w:val="24"/>
              </w:rPr>
              <w:lastRenderedPageBreak/>
              <w:t>norėdamas pakeisti esamą specialistą privalo iš anksto pateikti pirkimo vykdytojui motyvuotą prašymą ir gauti pirkimo vykdytojo sutikimą raštu. Kartu su prašymu tiekėjas privalo pateikti dokumentus, pagrindžiančius apie atitiktį reikalavimams.</w:t>
            </w:r>
          </w:p>
        </w:tc>
      </w:tr>
      <w:tr w:rsidR="00402199" w14:paraId="2E410A63" w14:textId="77777777" w:rsidTr="00BA0AFA">
        <w:trPr>
          <w:trHeight w:val="1123"/>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70C795AA"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001C8D3" w:rsidR="00402199" w:rsidRDefault="00BA0AFA" w:rsidP="00402199">
            <w:pPr>
              <w:rPr>
                <w:color w:val="4472C4"/>
                <w:kern w:val="2"/>
                <w:szCs w:val="24"/>
              </w:rPr>
            </w:pPr>
            <w:r w:rsidRPr="00460A0A">
              <w:rPr>
                <w:color w:val="000000"/>
                <w:sz w:val="22"/>
                <w:szCs w:val="22"/>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0377839" w14:textId="77777777" w:rsidR="00BA0AFA" w:rsidRPr="00BA0AFA" w:rsidRDefault="00BA0AFA" w:rsidP="00BA0AFA">
            <w:pPr>
              <w:rPr>
                <w:kern w:val="2"/>
                <w:szCs w:val="24"/>
              </w:rPr>
            </w:pPr>
            <w:r w:rsidRPr="00BA0AFA">
              <w:rPr>
                <w:kern w:val="2"/>
                <w:szCs w:val="24"/>
              </w:rPr>
              <w:t>Sutartyje esančios dalys:</w:t>
            </w:r>
          </w:p>
          <w:p w14:paraId="6B0BE05F" w14:textId="77777777" w:rsidR="00BA0AFA" w:rsidRPr="00BA0AFA" w:rsidRDefault="00BA0AFA" w:rsidP="00BA0AFA">
            <w:pPr>
              <w:rPr>
                <w:kern w:val="2"/>
                <w:szCs w:val="24"/>
              </w:rPr>
            </w:pPr>
            <w:r w:rsidRPr="00BA0AFA">
              <w:rPr>
                <w:kern w:val="2"/>
                <w:szCs w:val="24"/>
              </w:rPr>
              <w:t>10.1.1. Techninės specifikacijos reikalavimai;</w:t>
            </w:r>
          </w:p>
          <w:p w14:paraId="41AB8929" w14:textId="77777777" w:rsidR="00BA0AFA" w:rsidRPr="00BA0AFA" w:rsidRDefault="00BA0AFA" w:rsidP="00BA0AFA">
            <w:pPr>
              <w:rPr>
                <w:kern w:val="2"/>
                <w:szCs w:val="24"/>
              </w:rPr>
            </w:pPr>
            <w:r w:rsidRPr="00BA0AFA">
              <w:rPr>
                <w:kern w:val="2"/>
                <w:szCs w:val="24"/>
              </w:rPr>
              <w:t>10.1.2. Prievolių įvykdymo terminai.</w:t>
            </w:r>
          </w:p>
          <w:p w14:paraId="1AD3CD3A" w14:textId="6CB9BA4A" w:rsidR="00402199" w:rsidRDefault="00BA0AFA" w:rsidP="00BA0AFA">
            <w:pPr>
              <w:rPr>
                <w:color w:val="4472C4"/>
                <w:kern w:val="2"/>
                <w:szCs w:val="24"/>
              </w:rPr>
            </w:pPr>
            <w:r w:rsidRPr="00BA0AFA">
              <w:rPr>
                <w:kern w:val="2"/>
                <w:szCs w:val="24"/>
              </w:rPr>
              <w:t>laikomos esminėmis, kurių pažeidimas laikomas esminiu Sutarties pažeidimu ir gali sudaryti pagrindą nutraukti Sutartį.</w:t>
            </w:r>
          </w:p>
        </w:tc>
      </w:tr>
      <w:tr w:rsidR="00402199" w14:paraId="68A8F8F5" w14:textId="77777777">
        <w:trPr>
          <w:trHeight w:val="300"/>
        </w:trPr>
        <w:tc>
          <w:tcPr>
            <w:tcW w:w="3094" w:type="dxa"/>
            <w:gridSpan w:val="2"/>
          </w:tcPr>
          <w:p w14:paraId="458F7686" w14:textId="28A3D4D6" w:rsidR="00402199" w:rsidRPr="00881393" w:rsidRDefault="00402199" w:rsidP="00402199">
            <w:pPr>
              <w:rPr>
                <w:b/>
                <w:kern w:val="2"/>
                <w:szCs w:val="24"/>
              </w:rPr>
            </w:pPr>
            <w:r>
              <w:rPr>
                <w:b/>
                <w:bCs/>
              </w:rPr>
              <w:t>10.2. Dideli arba nuolatiniai esminės Sutarties sąlygos vykdymo trūkumai</w:t>
            </w:r>
          </w:p>
        </w:tc>
        <w:tc>
          <w:tcPr>
            <w:tcW w:w="6441" w:type="dxa"/>
            <w:gridSpan w:val="2"/>
          </w:tcPr>
          <w:p w14:paraId="3371DE10" w14:textId="14874BD8" w:rsidR="00BA0AFA" w:rsidRDefault="00402199" w:rsidP="00BA0AFA">
            <w:pPr>
              <w:spacing w:line="276" w:lineRule="auto"/>
              <w:jc w:val="both"/>
              <w:textAlignment w:val="baseline"/>
              <w:rPr>
                <w:kern w:val="2"/>
                <w:szCs w:val="24"/>
              </w:rPr>
            </w:pPr>
            <w:r>
              <w:rPr>
                <w:rFonts w:eastAsia="Arial"/>
              </w:rPr>
              <w:t>Netaikoma</w:t>
            </w:r>
          </w:p>
          <w:p w14:paraId="2BC2BBBD" w14:textId="2C2CA544"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5F792293" w14:textId="77777777" w:rsidR="00BA0AFA" w:rsidRPr="00BA0AFA" w:rsidRDefault="00BA0AFA" w:rsidP="00BA0AFA">
            <w:pPr>
              <w:rPr>
                <w:color w:val="000000" w:themeColor="text1"/>
                <w:kern w:val="2"/>
                <w:szCs w:val="24"/>
              </w:rPr>
            </w:pPr>
            <w:r w:rsidRPr="00BA0AFA">
              <w:rPr>
                <w:color w:val="000000" w:themeColor="text1"/>
                <w:kern w:val="2"/>
                <w:szCs w:val="24"/>
              </w:rPr>
              <w:t xml:space="preserve">Ši Sutartis laikoma sudaryta ir įsigalioja nuo Sutarties pasirašymo dienos (antrosios Šalies pasirašymo dieną). </w:t>
            </w:r>
          </w:p>
          <w:p w14:paraId="7396F7FD" w14:textId="3CB207A0" w:rsidR="00027B83" w:rsidRDefault="00BA0AFA" w:rsidP="00BA0AFA">
            <w:pPr>
              <w:rPr>
                <w:color w:val="4472C4"/>
                <w:kern w:val="2"/>
                <w:szCs w:val="24"/>
              </w:rPr>
            </w:pPr>
            <w:r w:rsidRPr="00BA0AFA">
              <w:rPr>
                <w:color w:val="000000" w:themeColor="text1"/>
                <w:kern w:val="2"/>
                <w:szCs w:val="24"/>
              </w:rPr>
              <w:t>Sutartis galioja iki visiško prievolių įvykdymo, bet jos terminas negali būti ilgesnis kaip iki 1</w:t>
            </w:r>
            <w:r w:rsidR="003F3B81">
              <w:rPr>
                <w:color w:val="000000" w:themeColor="text1"/>
                <w:kern w:val="2"/>
                <w:szCs w:val="24"/>
              </w:rPr>
              <w:t>1</w:t>
            </w:r>
            <w:r w:rsidRPr="00BA0AFA">
              <w:rPr>
                <w:color w:val="000000" w:themeColor="text1"/>
                <w:kern w:val="2"/>
                <w:szCs w:val="24"/>
              </w:rPr>
              <w:t xml:space="preserve"> mėn.</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7EAE97E0" w:rsidR="00402199" w:rsidRDefault="00BA0AFA" w:rsidP="00402199">
            <w:pPr>
              <w:rPr>
                <w:kern w:val="2"/>
                <w:szCs w:val="24"/>
              </w:rPr>
            </w:pPr>
            <w:r w:rsidRPr="00BA0AFA">
              <w:rPr>
                <w:kern w:val="2"/>
                <w:szCs w:val="24"/>
              </w:rPr>
              <w:t>Šalių abipusiu rašytiniu Susitarimu Sutartis tomis pačiomis sąlygomis, nedidinant sutarties kainos, gali būti pratęsta vieną kartą ne daugiau nei 2 mėnesius.</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8F84254" w:rsidR="00027B83" w:rsidRDefault="00BA0AFA">
            <w:pPr>
              <w:rPr>
                <w:color w:val="4472C4"/>
                <w:kern w:val="2"/>
                <w:szCs w:val="24"/>
              </w:rPr>
            </w:pPr>
            <w:r w:rsidRPr="00BA0AFA">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752E3A7" w14:textId="77777777" w:rsidR="00BA0AFA" w:rsidRPr="00BA0AFA" w:rsidRDefault="00BA0AFA" w:rsidP="00BA0AFA">
            <w:pPr>
              <w:spacing w:line="257" w:lineRule="auto"/>
              <w:rPr>
                <w:rFonts w:eastAsia="Arial"/>
                <w:color w:val="000000" w:themeColor="text1"/>
                <w:kern w:val="2"/>
                <w:szCs w:val="24"/>
                <w:lang w:val="lt"/>
              </w:rPr>
            </w:pPr>
            <w:r w:rsidRPr="00BA0AFA">
              <w:rPr>
                <w:rFonts w:eastAsia="Arial"/>
                <w:color w:val="000000" w:themeColor="text1"/>
                <w:kern w:val="2"/>
                <w:szCs w:val="24"/>
                <w:lang w:val="lt"/>
              </w:rPr>
              <w:t>12.2.1. jeigu Tiekėjas nevykdo prisiimtų įsipareigojimų už Sutartyje nustatytos Sutarties kainą;</w:t>
            </w:r>
          </w:p>
          <w:p w14:paraId="31F43591" w14:textId="77777777" w:rsidR="00BA0AFA" w:rsidRPr="00BA0AFA" w:rsidRDefault="00BA0AFA" w:rsidP="00BA0AFA">
            <w:pPr>
              <w:spacing w:line="257" w:lineRule="auto"/>
              <w:rPr>
                <w:rFonts w:eastAsia="Arial"/>
                <w:color w:val="000000" w:themeColor="text1"/>
                <w:kern w:val="2"/>
                <w:szCs w:val="24"/>
                <w:lang w:val="lt"/>
              </w:rPr>
            </w:pPr>
            <w:r w:rsidRPr="00BA0AFA">
              <w:rPr>
                <w:rFonts w:eastAsia="Arial"/>
                <w:color w:val="000000" w:themeColor="text1"/>
                <w:kern w:val="2"/>
                <w:szCs w:val="24"/>
                <w:lang w:val="lt"/>
              </w:rPr>
              <w:t xml:space="preserve">12.2.2. jeigu paaiškėja, kad Tiekėjas nevykdo įsipareigojimų, kurie pasiūlymų vertinimo metu pirkimo dokumentuose buvo nustatyti kaip pasiūlymų vertinimo kriterijai ir už kuriuos Tiekėjui buvo skiriamos reikšmės, kai pasiūlymas vertintas pagal </w:t>
            </w:r>
            <w:r w:rsidRPr="00BA0AFA">
              <w:rPr>
                <w:rFonts w:eastAsia="Arial"/>
                <w:color w:val="000000" w:themeColor="text1"/>
                <w:kern w:val="2"/>
                <w:szCs w:val="24"/>
                <w:lang w:val="lt"/>
              </w:rPr>
              <w:lastRenderedPageBreak/>
              <w:t>kainos / sąnaudų ir kokybės santykį ir Tiekėjas per 14 dienų neištaiso pažeidimų;</w:t>
            </w:r>
          </w:p>
          <w:p w14:paraId="00B7C27D" w14:textId="77777777" w:rsidR="00BA0AFA" w:rsidRPr="00BA0AFA" w:rsidRDefault="00BA0AFA" w:rsidP="00BA0AFA">
            <w:pPr>
              <w:spacing w:line="257" w:lineRule="auto"/>
              <w:rPr>
                <w:rFonts w:eastAsia="Arial"/>
                <w:color w:val="000000" w:themeColor="text1"/>
                <w:kern w:val="2"/>
                <w:szCs w:val="24"/>
                <w:lang w:val="lt"/>
              </w:rPr>
            </w:pPr>
            <w:r w:rsidRPr="00BA0AFA">
              <w:rPr>
                <w:rFonts w:eastAsia="Arial"/>
                <w:color w:val="000000" w:themeColor="text1"/>
                <w:kern w:val="2"/>
                <w:szCs w:val="24"/>
                <w:lang w:val="lt"/>
              </w:rPr>
              <w:t>12.2.3. jeigu Tiekėjas nesilaiko Sutartyje nustatytų Paslaugų teikimo terminų ir vėluoja suteikti Paslaugas daugiau nei 30 dienų;</w:t>
            </w:r>
          </w:p>
          <w:p w14:paraId="24ACDB7A" w14:textId="77777777" w:rsidR="00BA0AFA" w:rsidRPr="00BA0AFA" w:rsidRDefault="00BA0AFA" w:rsidP="00BA0AFA">
            <w:pPr>
              <w:spacing w:line="257" w:lineRule="auto"/>
              <w:rPr>
                <w:rFonts w:eastAsia="Arial"/>
                <w:color w:val="000000" w:themeColor="text1"/>
                <w:kern w:val="2"/>
                <w:szCs w:val="24"/>
                <w:lang w:val="lt"/>
              </w:rPr>
            </w:pPr>
            <w:r w:rsidRPr="00BA0AFA">
              <w:rPr>
                <w:rFonts w:eastAsia="Arial"/>
                <w:color w:val="000000" w:themeColor="text1"/>
                <w:kern w:val="2"/>
                <w:szCs w:val="24"/>
                <w:lang w:val="lt"/>
              </w:rPr>
              <w:t>12.2.4. Tiekėjas pažeidžia Paslaugų suteikimo terminus ir dėl Paslaugų suteikimo vėlavimo Paslaugos tampa nebereikalingos;</w:t>
            </w:r>
          </w:p>
          <w:p w14:paraId="166C954A" w14:textId="77777777" w:rsidR="00BA0AFA" w:rsidRPr="00BA0AFA" w:rsidRDefault="00BA0AFA" w:rsidP="00BA0AFA">
            <w:pPr>
              <w:spacing w:line="257" w:lineRule="auto"/>
              <w:rPr>
                <w:rFonts w:eastAsia="Arial"/>
                <w:color w:val="000000" w:themeColor="text1"/>
                <w:kern w:val="2"/>
                <w:szCs w:val="24"/>
                <w:lang w:val="lt"/>
              </w:rPr>
            </w:pPr>
            <w:r w:rsidRPr="00BA0AFA">
              <w:rPr>
                <w:rFonts w:eastAsia="Arial"/>
                <w:color w:val="000000" w:themeColor="text1"/>
                <w:kern w:val="2"/>
                <w:szCs w:val="24"/>
                <w:lang w:val="lt"/>
              </w:rPr>
              <w:t>12.2.5. Tiekėjas daugiau kaip 2 (du) kartus suteikia Paslaugas, kurios neatitinka Sutartyje ir (ar) įstatymuose nustatytų reikalavimų Paslaugoms;</w:t>
            </w:r>
          </w:p>
          <w:p w14:paraId="5EA7FF2D" w14:textId="77777777" w:rsidR="00BA0AFA" w:rsidRPr="00BA0AFA" w:rsidRDefault="00BA0AFA" w:rsidP="00BA0AFA">
            <w:pPr>
              <w:spacing w:line="257" w:lineRule="auto"/>
              <w:rPr>
                <w:rFonts w:eastAsia="Arial"/>
                <w:color w:val="000000" w:themeColor="text1"/>
                <w:kern w:val="2"/>
                <w:szCs w:val="24"/>
                <w:lang w:val="lt"/>
              </w:rPr>
            </w:pPr>
            <w:r w:rsidRPr="00BA0AFA">
              <w:rPr>
                <w:rFonts w:eastAsia="Arial"/>
                <w:color w:val="000000" w:themeColor="text1"/>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6DF547E2" w14:textId="77777777" w:rsidR="00BA0AFA" w:rsidRPr="00BA0AFA" w:rsidRDefault="00BA0AFA" w:rsidP="00BA0AFA">
            <w:pPr>
              <w:spacing w:line="257" w:lineRule="auto"/>
              <w:rPr>
                <w:rFonts w:eastAsia="Arial"/>
                <w:color w:val="000000" w:themeColor="text1"/>
                <w:kern w:val="2"/>
                <w:szCs w:val="24"/>
                <w:lang w:val="lt"/>
              </w:rPr>
            </w:pPr>
            <w:r w:rsidRPr="00BA0AFA">
              <w:rPr>
                <w:rFonts w:eastAsia="Arial"/>
                <w:color w:val="000000" w:themeColor="text1"/>
                <w:kern w:val="2"/>
                <w:szCs w:val="24"/>
                <w:lang w:val="lt"/>
              </w:rPr>
              <w:t>12.2.7. Tiekėjas pažeidžia šios Sutarties nuostatas, reglamentuojančias konkurenciją, intelektinės nuosavybės ar konfidencialios informacijos valdymą. Tais atvejais, kai pažeidimas laikomas esminiu arba pakartotiniu (pasikartoja daugiau nei 2 (du) kartus), Užsakovas turi teisę vietoje baudos taikymo nutraukti Sutartį vienašališkai;</w:t>
            </w:r>
          </w:p>
          <w:p w14:paraId="0B019B64" w14:textId="75D3AC39" w:rsidR="00402199" w:rsidRPr="00BA0AFA" w:rsidRDefault="00BA0AFA" w:rsidP="00BA0AFA">
            <w:pPr>
              <w:spacing w:line="257" w:lineRule="auto"/>
              <w:rPr>
                <w:rFonts w:eastAsia="Arial"/>
                <w:color w:val="000000" w:themeColor="text1"/>
                <w:kern w:val="2"/>
                <w:szCs w:val="24"/>
              </w:rPr>
            </w:pPr>
            <w:r w:rsidRPr="00BA0AFA">
              <w:rPr>
                <w:rFonts w:eastAsia="Arial"/>
                <w:color w:val="000000" w:themeColor="text1"/>
                <w:kern w:val="2"/>
                <w:szCs w:val="24"/>
                <w:lang w:val="lt"/>
              </w:rPr>
              <w:t>12.2.8. Tiekėjas 2 (du) kartus pažeidžia esminę Sutarties sąlygą.</w:t>
            </w:r>
          </w:p>
        </w:tc>
      </w:tr>
      <w:tr w:rsidR="00027B83" w14:paraId="46270E91" w14:textId="77777777">
        <w:trPr>
          <w:trHeight w:val="300"/>
        </w:trPr>
        <w:tc>
          <w:tcPr>
            <w:tcW w:w="9535" w:type="dxa"/>
            <w:gridSpan w:val="4"/>
          </w:tcPr>
          <w:p w14:paraId="07E06248" w14:textId="5A111015"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48CEC418" w:rsidR="00027B83" w:rsidRDefault="00BA0AFA">
            <w:pPr>
              <w:rPr>
                <w:kern w:val="2"/>
                <w:szCs w:val="24"/>
              </w:rPr>
            </w:pPr>
            <w:r w:rsidRPr="00BA0AFA">
              <w:rPr>
                <w:color w:val="000000"/>
                <w:kern w:val="2"/>
                <w:szCs w:val="24"/>
                <w:shd w:val="clear" w:color="auto" w:fill="FFFFFF"/>
              </w:rPr>
              <w:t>Vadovaujantis Aprašo 4 punktu, Pirkimas laikomas žaliuoju, nes dalis Pirkimo objekto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  , todėl Pirkimo objektui, tiekėjų kvalifikacijos reikalavimams, pasiūlymų vertinimo kriterijams, Pirkimo sutarties vykdymo sąlygoms ar kitiems reikalavimams kiti aplinkos apsaugos (žalieji) kriterijai nėra nustatomi.</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3F459A45"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080B0061" w:rsidR="00027B83" w:rsidRDefault="000B0897" w:rsidP="006F4328">
            <w:pPr>
              <w:jc w:val="center"/>
              <w:rPr>
                <w:kern w:val="2"/>
                <w:szCs w:val="24"/>
              </w:rPr>
            </w:pPr>
            <w:r>
              <w:rPr>
                <w:b/>
                <w:kern w:val="2"/>
                <w:szCs w:val="24"/>
              </w:rPr>
              <w:t xml:space="preserve">14. BENDRŲJŲ SĄLYGŲ PAKEITIMAI IR PAPILDYMAI </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018A7AE" w:rsidR="00027B83" w:rsidRDefault="00BA0AFA">
            <w:pPr>
              <w:jc w:val="center"/>
              <w:rPr>
                <w:b/>
                <w:kern w:val="2"/>
                <w:szCs w:val="24"/>
              </w:rPr>
            </w:pPr>
            <w:r w:rsidRPr="00BA0AFA">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572FB5A4" w:rsidR="00027B83" w:rsidRDefault="001A1BE6">
            <w:pPr>
              <w:jc w:val="center"/>
              <w:rPr>
                <w:b/>
                <w:kern w:val="2"/>
                <w:szCs w:val="24"/>
              </w:rPr>
            </w:pPr>
            <w:r>
              <w:rPr>
                <w:b/>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6F4328">
        <w:tc>
          <w:tcPr>
            <w:tcW w:w="4815" w:type="dxa"/>
            <w:gridSpan w:val="3"/>
          </w:tcPr>
          <w:p w14:paraId="4374ECAE" w14:textId="77777777" w:rsidR="00027B83" w:rsidRDefault="000B0897">
            <w:pPr>
              <w:jc w:val="center"/>
              <w:rPr>
                <w:b/>
                <w:kern w:val="2"/>
                <w:szCs w:val="24"/>
              </w:rPr>
            </w:pPr>
            <w:r>
              <w:rPr>
                <w:b/>
                <w:kern w:val="2"/>
                <w:szCs w:val="24"/>
              </w:rPr>
              <w:t>PIRKĖJAS</w:t>
            </w:r>
          </w:p>
        </w:tc>
        <w:tc>
          <w:tcPr>
            <w:tcW w:w="4720"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6F4328">
        <w:tc>
          <w:tcPr>
            <w:tcW w:w="4815"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720"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6F4328">
        <w:trPr>
          <w:trHeight w:val="352"/>
        </w:trPr>
        <w:tc>
          <w:tcPr>
            <w:tcW w:w="4815" w:type="dxa"/>
            <w:gridSpan w:val="3"/>
          </w:tcPr>
          <w:p w14:paraId="449ED037" w14:textId="0FA9D7EE" w:rsidR="00027B83" w:rsidRDefault="000B0897" w:rsidP="006F4328">
            <w:pPr>
              <w:jc w:val="center"/>
              <w:rPr>
                <w:b/>
                <w:color w:val="4472C4"/>
                <w:kern w:val="2"/>
                <w:szCs w:val="24"/>
              </w:rPr>
            </w:pPr>
            <w:r>
              <w:rPr>
                <w:b/>
                <w:color w:val="4472C4"/>
                <w:kern w:val="2"/>
                <w:szCs w:val="24"/>
              </w:rPr>
              <w:t>(parašas)</w:t>
            </w:r>
          </w:p>
        </w:tc>
        <w:tc>
          <w:tcPr>
            <w:tcW w:w="4720" w:type="dxa"/>
          </w:tcPr>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EADC5" w14:textId="77777777" w:rsidR="00A15116" w:rsidRDefault="00A15116">
      <w:pPr>
        <w:rPr>
          <w:sz w:val="20"/>
        </w:rPr>
      </w:pPr>
      <w:r>
        <w:rPr>
          <w:sz w:val="20"/>
        </w:rPr>
        <w:separator/>
      </w:r>
    </w:p>
  </w:endnote>
  <w:endnote w:type="continuationSeparator" w:id="0">
    <w:p w14:paraId="3B68A597" w14:textId="77777777" w:rsidR="00A15116" w:rsidRDefault="00A15116">
      <w:pPr>
        <w:rPr>
          <w:sz w:val="20"/>
        </w:rPr>
      </w:pPr>
      <w:r>
        <w:rPr>
          <w:sz w:val="20"/>
        </w:rPr>
        <w:continuationSeparator/>
      </w:r>
    </w:p>
  </w:endnote>
  <w:endnote w:type="continuationNotice" w:id="1">
    <w:p w14:paraId="3A473E2F" w14:textId="77777777" w:rsidR="00A15116" w:rsidRDefault="00A15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800FC" w14:textId="77777777" w:rsidR="00A15116" w:rsidRDefault="00A15116">
      <w:pPr>
        <w:rPr>
          <w:sz w:val="20"/>
        </w:rPr>
      </w:pPr>
      <w:r>
        <w:rPr>
          <w:sz w:val="20"/>
        </w:rPr>
        <w:separator/>
      </w:r>
    </w:p>
  </w:footnote>
  <w:footnote w:type="continuationSeparator" w:id="0">
    <w:p w14:paraId="04A6558A" w14:textId="77777777" w:rsidR="00A15116" w:rsidRDefault="00A15116">
      <w:pPr>
        <w:rPr>
          <w:sz w:val="20"/>
        </w:rPr>
      </w:pPr>
      <w:r>
        <w:rPr>
          <w:sz w:val="20"/>
        </w:rPr>
        <w:continuationSeparator/>
      </w:r>
    </w:p>
  </w:footnote>
  <w:footnote w:type="continuationNotice" w:id="1">
    <w:p w14:paraId="486BD333" w14:textId="77777777" w:rsidR="00A15116" w:rsidRDefault="00A151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6661"/>
    <w:rsid w:val="000B0897"/>
    <w:rsid w:val="001866B3"/>
    <w:rsid w:val="001A1BE6"/>
    <w:rsid w:val="002B1201"/>
    <w:rsid w:val="0031740A"/>
    <w:rsid w:val="00386479"/>
    <w:rsid w:val="003F3B81"/>
    <w:rsid w:val="00402199"/>
    <w:rsid w:val="004C270C"/>
    <w:rsid w:val="004D1F02"/>
    <w:rsid w:val="00545279"/>
    <w:rsid w:val="005B47B8"/>
    <w:rsid w:val="006C79AA"/>
    <w:rsid w:val="006F0803"/>
    <w:rsid w:val="006F4328"/>
    <w:rsid w:val="006F5143"/>
    <w:rsid w:val="00745D97"/>
    <w:rsid w:val="007621BC"/>
    <w:rsid w:val="007A75C6"/>
    <w:rsid w:val="0083118A"/>
    <w:rsid w:val="008446AC"/>
    <w:rsid w:val="00881393"/>
    <w:rsid w:val="00892B94"/>
    <w:rsid w:val="008F2032"/>
    <w:rsid w:val="00951D02"/>
    <w:rsid w:val="009728BC"/>
    <w:rsid w:val="00A15116"/>
    <w:rsid w:val="00B46F6F"/>
    <w:rsid w:val="00B509D6"/>
    <w:rsid w:val="00BA0AFA"/>
    <w:rsid w:val="00C27BC1"/>
    <w:rsid w:val="00C511C0"/>
    <w:rsid w:val="00C74FA2"/>
    <w:rsid w:val="00DA4E0C"/>
    <w:rsid w:val="00DF32FC"/>
    <w:rsid w:val="00F60BD9"/>
    <w:rsid w:val="00F6340C"/>
    <w:rsid w:val="00F7225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57317599-9812-4DCB-8543-9DAE269F1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12078</Words>
  <Characters>6886</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Raimondas Daunoravčius</cp:lastModifiedBy>
  <cp:revision>8</cp:revision>
  <dcterms:created xsi:type="dcterms:W3CDTF">2026-07-09T11:43:00Z</dcterms:created>
  <dcterms:modified xsi:type="dcterms:W3CDTF">2026-07-15T11:06:00Z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